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25" w:rsidRDefault="00541D25" w:rsidP="00541D25">
      <w:pPr>
        <w:pStyle w:val="Heading1"/>
      </w:pPr>
      <w:bookmarkStart w:id="0" w:name="_GoBack"/>
      <w:r>
        <w:t>Human Input/output - Touch &amp; Movement</w:t>
      </w:r>
    </w:p>
    <w:bookmarkEnd w:id="0"/>
    <w:p w:rsidR="00541D25" w:rsidRDefault="00541D25" w:rsidP="00541D25">
      <w:pPr>
        <w:pStyle w:val="Heading2"/>
      </w:pPr>
      <w:r>
        <w:t>Haptic Perception</w:t>
      </w:r>
    </w:p>
    <w:p w:rsidR="00541D25" w:rsidRDefault="00541D25" w:rsidP="00541D25">
      <w:pPr>
        <w:pStyle w:val="NormalWeb"/>
      </w:pPr>
      <w:r>
        <w:t>Haptic Perception is the general term covering the various forms of perception based on touch.</w:t>
      </w:r>
    </w:p>
    <w:p w:rsidR="00541D25" w:rsidRDefault="00541D25" w:rsidP="00541D25">
      <w:pPr>
        <w:pStyle w:val="NormalWeb"/>
      </w:pPr>
      <w:r>
        <w:t> </w:t>
      </w:r>
    </w:p>
    <w:p w:rsidR="00541D25" w:rsidRDefault="00541D25" w:rsidP="00541D25">
      <w:pPr>
        <w:pStyle w:val="NormalWeb"/>
      </w:pPr>
      <w:r>
        <w:t>Visual and auditory perception are associated with specialised organs (eyes, ears) grouped in a small area (around the head).</w:t>
      </w:r>
    </w:p>
    <w:p w:rsidR="00541D25" w:rsidRDefault="00541D25" w:rsidP="00541D25">
      <w:pPr>
        <w:pStyle w:val="NormalWeb"/>
      </w:pPr>
      <w:r>
        <w:t>By contrast, haptic perception takes place all over the body, and the various parts of the body differ considerably in their response to pressure, etc</w:t>
      </w:r>
      <w:proofErr w:type="gramStart"/>
      <w:r>
        <w:t>..</w:t>
      </w:r>
      <w:proofErr w:type="gramEnd"/>
    </w:p>
    <w:p w:rsidR="00541D25" w:rsidRDefault="00541D25" w:rsidP="00541D25">
      <w:pPr>
        <w:pStyle w:val="NormalWeb"/>
      </w:pPr>
      <w:r>
        <w:t>There are three types of sensory receptor in the skin:</w:t>
      </w:r>
    </w:p>
    <w:p w:rsidR="00541D25" w:rsidRDefault="00541D25" w:rsidP="00541D25">
      <w:pPr>
        <w:pStyle w:val="NormalWeb"/>
        <w:numPr>
          <w:ilvl w:val="0"/>
          <w:numId w:val="1"/>
        </w:numPr>
      </w:pPr>
      <w:proofErr w:type="spellStart"/>
      <w:r>
        <w:rPr>
          <w:i/>
          <w:iCs/>
        </w:rPr>
        <w:t>thermoreceptors</w:t>
      </w:r>
      <w:proofErr w:type="spellEnd"/>
      <w:r>
        <w:t xml:space="preserve"> respond to heat and cold</w:t>
      </w:r>
    </w:p>
    <w:p w:rsidR="00541D25" w:rsidRDefault="00541D25" w:rsidP="00541D25">
      <w:pPr>
        <w:pStyle w:val="NormalWeb"/>
        <w:numPr>
          <w:ilvl w:val="0"/>
          <w:numId w:val="1"/>
        </w:numPr>
      </w:pPr>
      <w:r>
        <w:rPr>
          <w:i/>
          <w:iCs/>
        </w:rPr>
        <w:t>mechanoreceptors</w:t>
      </w:r>
      <w:r>
        <w:t xml:space="preserve"> respond to pressure</w:t>
      </w:r>
    </w:p>
    <w:p w:rsidR="00541D25" w:rsidRDefault="00541D25" w:rsidP="00541D25">
      <w:pPr>
        <w:pStyle w:val="NormalWeb"/>
        <w:numPr>
          <w:ilvl w:val="0"/>
          <w:numId w:val="1"/>
        </w:numPr>
      </w:pPr>
      <w:proofErr w:type="spellStart"/>
      <w:r>
        <w:rPr>
          <w:i/>
          <w:iCs/>
        </w:rPr>
        <w:t>nociceptors</w:t>
      </w:r>
      <w:proofErr w:type="spellEnd"/>
      <w:r>
        <w:t xml:space="preserve"> respond to intense heat, pressure or pain</w:t>
      </w:r>
    </w:p>
    <w:p w:rsidR="00541D25" w:rsidRDefault="00541D25" w:rsidP="00541D25">
      <w:pPr>
        <w:pStyle w:val="NormalWeb"/>
      </w:pPr>
      <w:r>
        <w:t>In computing applications, we are mostly concerned with mechanoreceptors.</w:t>
      </w:r>
    </w:p>
    <w:p w:rsidR="00541D25" w:rsidRDefault="00541D25" w:rsidP="00541D25">
      <w:pPr>
        <w:pStyle w:val="NormalWeb"/>
      </w:pPr>
      <w:r>
        <w:t>Some areas of the body have more mechanoreceptors than others.</w:t>
      </w:r>
    </w:p>
    <w:p w:rsidR="00541D25" w:rsidRDefault="00541D25" w:rsidP="00541D25">
      <w:pPr>
        <w:pStyle w:val="NormalWeb"/>
      </w:pPr>
      <w:r>
        <w:t> </w:t>
      </w:r>
    </w:p>
    <w:p w:rsidR="00541D25" w:rsidRDefault="00541D25" w:rsidP="00541D25">
      <w:pPr>
        <w:pStyle w:val="NormalWeb"/>
      </w:pPr>
      <w:r>
        <w:t>Mechanoreceptors are of two types:</w:t>
      </w:r>
    </w:p>
    <w:p w:rsidR="00541D25" w:rsidRDefault="00541D25" w:rsidP="00541D25">
      <w:pPr>
        <w:pStyle w:val="NormalWeb"/>
        <w:numPr>
          <w:ilvl w:val="0"/>
          <w:numId w:val="2"/>
        </w:numPr>
      </w:pPr>
      <w:r>
        <w:rPr>
          <w:i/>
          <w:iCs/>
        </w:rPr>
        <w:t>rapidly-adapting mechanoreceptors</w:t>
      </w:r>
      <w:r>
        <w:t xml:space="preserve"> react to rapid changes in pressure, but do not respond to continuous pressure</w:t>
      </w:r>
    </w:p>
    <w:p w:rsidR="00541D25" w:rsidRDefault="00541D25" w:rsidP="00541D25">
      <w:pPr>
        <w:pStyle w:val="NormalWeb"/>
        <w:numPr>
          <w:ilvl w:val="0"/>
          <w:numId w:val="2"/>
        </w:numPr>
      </w:pPr>
      <w:r>
        <w:rPr>
          <w:i/>
          <w:iCs/>
        </w:rPr>
        <w:t>slowly-adapting mechanoreceptors</w:t>
      </w:r>
      <w:r>
        <w:t xml:space="preserve"> respond to continuous pressure</w:t>
      </w:r>
    </w:p>
    <w:p w:rsidR="00541D25" w:rsidRDefault="00541D25" w:rsidP="00541D25">
      <w:pPr>
        <w:pStyle w:val="NormalWeb"/>
      </w:pPr>
      <w:r>
        <w:t>Sensitivity is greatest when both types of mechanoreceptors are stimulated.</w:t>
      </w:r>
    </w:p>
    <w:p w:rsidR="00541D25" w:rsidRDefault="00541D25" w:rsidP="00541D25">
      <w:pPr>
        <w:pStyle w:val="Heading2"/>
      </w:pPr>
      <w:r>
        <w:t>Sensory Acuity</w:t>
      </w:r>
    </w:p>
    <w:p w:rsidR="00541D25" w:rsidRDefault="00541D25" w:rsidP="00541D25">
      <w:pPr>
        <w:pStyle w:val="NormalWeb"/>
      </w:pPr>
      <w:r>
        <w:t xml:space="preserve">Sensory acuity is often measured using the </w:t>
      </w:r>
      <w:r>
        <w:rPr>
          <w:i/>
          <w:iCs/>
        </w:rPr>
        <w:t>two-point test</w:t>
      </w:r>
      <w:r>
        <w:t>.</w:t>
      </w:r>
    </w:p>
    <w:p w:rsidR="00541D25" w:rsidRDefault="00541D25" w:rsidP="00541D25">
      <w:pPr>
        <w:pStyle w:val="NormalWeb"/>
      </w:pPr>
      <w:r>
        <w:t>This simply involves pressing two small points (e.g., sharpened pencil tips) against the body.</w:t>
      </w:r>
    </w:p>
    <w:p w:rsidR="00541D25" w:rsidRDefault="00541D25" w:rsidP="00541D25">
      <w:pPr>
        <w:pStyle w:val="NormalWeb"/>
      </w:pPr>
      <w:r>
        <w:t xml:space="preserve">The two points are initially placed very close together, </w:t>
      </w:r>
      <w:proofErr w:type="gramStart"/>
      <w:r>
        <w:t>then</w:t>
      </w:r>
      <w:proofErr w:type="gramEnd"/>
      <w:r>
        <w:t xml:space="preserve"> moved further apart until it becomes possible to feel two distinct pressure points rather than one.</w:t>
      </w:r>
    </w:p>
    <w:p w:rsidR="00541D25" w:rsidRDefault="00541D25" w:rsidP="00541D25">
      <w:pPr>
        <w:pStyle w:val="NormalWeb"/>
      </w:pPr>
      <w:proofErr w:type="gramStart"/>
      <w:r>
        <w:t>The smaller the distance at which both points can be detected, the greater the sensory acuity.</w:t>
      </w:r>
      <w:proofErr w:type="gramEnd"/>
    </w:p>
    <w:p w:rsidR="00541D25" w:rsidRDefault="00541D25" w:rsidP="00541D25">
      <w:pPr>
        <w:pStyle w:val="NormalWeb"/>
      </w:pPr>
      <w:r>
        <w:t>The fingers and thumbs have the greatest acuity.</w:t>
      </w:r>
    </w:p>
    <w:p w:rsidR="00541D25" w:rsidRDefault="00541D25" w:rsidP="00541D25">
      <w:pPr>
        <w:pStyle w:val="NormalWeb"/>
      </w:pPr>
      <w:r>
        <w:lastRenderedPageBreak/>
        <w:t>The distance at which dual pressure-points can be distinguished on the fingers is typically around 10 times smaller than on other parts of the body, such as the arms.</w:t>
      </w:r>
    </w:p>
    <w:p w:rsidR="00541D25" w:rsidRDefault="00541D25" w:rsidP="00541D25">
      <w:pPr>
        <w:pStyle w:val="NormalWeb"/>
      </w:pPr>
      <w:r>
        <w:t> </w:t>
      </w:r>
    </w:p>
    <w:p w:rsidR="00541D25" w:rsidRDefault="00541D25" w:rsidP="00541D25">
      <w:pPr>
        <w:pStyle w:val="NormalWeb"/>
      </w:pPr>
      <w:r>
        <w:t>Sensory acuity varies considerably among individuals.</w:t>
      </w:r>
    </w:p>
    <w:p w:rsidR="00541D25" w:rsidRDefault="00541D25" w:rsidP="00541D25">
      <w:pPr>
        <w:pStyle w:val="NormalWeb"/>
      </w:pPr>
      <w:r>
        <w:t>It can be improved with training, within certain limits.</w:t>
      </w:r>
    </w:p>
    <w:p w:rsidR="00541D25" w:rsidRDefault="00541D25" w:rsidP="00541D25">
      <w:pPr>
        <w:pStyle w:val="NormalWeb"/>
      </w:pPr>
      <w:r>
        <w:t>For example, blind people who read Braille generally have better sensory acuity than non-Braille readers.</w:t>
      </w:r>
    </w:p>
    <w:p w:rsidR="00541D25" w:rsidRDefault="00541D25" w:rsidP="00541D25">
      <w:pPr>
        <w:pStyle w:val="NormalWeb"/>
      </w:pPr>
      <w:r>
        <w:t>However, certain medical conditions can lead to reduced sensory acuity.</w:t>
      </w:r>
    </w:p>
    <w:p w:rsidR="00541D25" w:rsidRDefault="00541D25" w:rsidP="00541D25">
      <w:pPr>
        <w:pStyle w:val="Heading2"/>
      </w:pPr>
      <w:r>
        <w:t>Kinaesthetic Feedback</w:t>
      </w:r>
    </w:p>
    <w:p w:rsidR="00541D25" w:rsidRDefault="00541D25" w:rsidP="00541D25">
      <w:pPr>
        <w:pStyle w:val="NormalWeb"/>
      </w:pPr>
      <w:r>
        <w:t xml:space="preserve">Another aspect of haptic perception is </w:t>
      </w:r>
      <w:r>
        <w:rPr>
          <w:i/>
          <w:iCs/>
        </w:rPr>
        <w:t>kinaesthetic feedback</w:t>
      </w:r>
      <w:r>
        <w:t>.</w:t>
      </w:r>
    </w:p>
    <w:p w:rsidR="00541D25" w:rsidRDefault="00541D25" w:rsidP="00541D25">
      <w:pPr>
        <w:pStyle w:val="NormalWeb"/>
      </w:pPr>
      <w:r>
        <w:t>Kinaesthetic receptors in our joints and muscles tell us where our limbs, fingers, etc., are relative to the rest of the body.</w:t>
      </w:r>
    </w:p>
    <w:p w:rsidR="00541D25" w:rsidRDefault="00541D25" w:rsidP="00541D25">
      <w:pPr>
        <w:pStyle w:val="NormalWeb"/>
      </w:pPr>
      <w:r>
        <w:t>Kinaesthetic receptors are of three types:</w:t>
      </w:r>
    </w:p>
    <w:p w:rsidR="00541D25" w:rsidRDefault="00541D25" w:rsidP="00541D25">
      <w:pPr>
        <w:pStyle w:val="NormalWeb"/>
        <w:numPr>
          <w:ilvl w:val="0"/>
          <w:numId w:val="3"/>
        </w:numPr>
      </w:pPr>
      <w:proofErr w:type="gramStart"/>
      <w:r>
        <w:rPr>
          <w:i/>
          <w:iCs/>
        </w:rPr>
        <w:t>rapidly-adapting</w:t>
      </w:r>
      <w:proofErr w:type="gramEnd"/>
      <w:r>
        <w:rPr>
          <w:i/>
          <w:iCs/>
        </w:rPr>
        <w:t xml:space="preserve"> kinaesthetic receptors</w:t>
      </w:r>
      <w:r>
        <w:t xml:space="preserve"> respond only to changes in the position of limbs, etc..</w:t>
      </w:r>
    </w:p>
    <w:p w:rsidR="00541D25" w:rsidRDefault="00541D25" w:rsidP="00541D25">
      <w:pPr>
        <w:pStyle w:val="NormalWeb"/>
        <w:numPr>
          <w:ilvl w:val="0"/>
          <w:numId w:val="3"/>
        </w:numPr>
      </w:pPr>
      <w:proofErr w:type="gramStart"/>
      <w:r>
        <w:rPr>
          <w:i/>
          <w:iCs/>
        </w:rPr>
        <w:t>slowly-adapting</w:t>
      </w:r>
      <w:proofErr w:type="gramEnd"/>
      <w:r>
        <w:rPr>
          <w:i/>
          <w:iCs/>
        </w:rPr>
        <w:t xml:space="preserve"> kinaesthetic receptors</w:t>
      </w:r>
      <w:r>
        <w:t xml:space="preserve"> respond both to changes in position and static position of limbs, etc..</w:t>
      </w:r>
    </w:p>
    <w:p w:rsidR="00541D25" w:rsidRDefault="00541D25" w:rsidP="00541D25">
      <w:pPr>
        <w:pStyle w:val="NormalWeb"/>
        <w:numPr>
          <w:ilvl w:val="0"/>
          <w:numId w:val="3"/>
        </w:numPr>
      </w:pPr>
      <w:proofErr w:type="gramStart"/>
      <w:r>
        <w:rPr>
          <w:i/>
          <w:iCs/>
        </w:rPr>
        <w:t>static</w:t>
      </w:r>
      <w:proofErr w:type="gramEnd"/>
      <w:r>
        <w:rPr>
          <w:i/>
          <w:iCs/>
        </w:rPr>
        <w:t xml:space="preserve"> receptors</w:t>
      </w:r>
      <w:r>
        <w:t xml:space="preserve"> respond only to static position of limbs, etc..</w:t>
      </w:r>
    </w:p>
    <w:p w:rsidR="00541D25" w:rsidRDefault="00541D25" w:rsidP="00541D25">
      <w:pPr>
        <w:pStyle w:val="NormalWeb"/>
      </w:pPr>
      <w:r>
        <w:t>Kinaesthetic feedback is important in many rapid actions, e.g., typing or playing a musical instrument.</w:t>
      </w:r>
    </w:p>
    <w:p w:rsidR="00541D25" w:rsidRDefault="00541D25" w:rsidP="00541D25">
      <w:pPr>
        <w:pStyle w:val="Heading2"/>
      </w:pPr>
      <w:r>
        <w:t>Haptic Memory</w:t>
      </w:r>
    </w:p>
    <w:p w:rsidR="00541D25" w:rsidRDefault="00541D25" w:rsidP="00541D25">
      <w:pPr>
        <w:pStyle w:val="NormalWeb"/>
      </w:pPr>
      <w:r>
        <w:t>As with auditory perception, we have a short-term sensory memory for haptic experience.</w:t>
      </w:r>
    </w:p>
    <w:p w:rsidR="00541D25" w:rsidRDefault="00541D25" w:rsidP="00541D25">
      <w:pPr>
        <w:pStyle w:val="NormalWeb"/>
      </w:pPr>
      <w:r>
        <w:t xml:space="preserve">This is known as </w:t>
      </w:r>
      <w:r>
        <w:rPr>
          <w:i/>
          <w:iCs/>
        </w:rPr>
        <w:t>haptic memory</w:t>
      </w:r>
      <w:r>
        <w:t>.</w:t>
      </w:r>
    </w:p>
    <w:p w:rsidR="00541D25" w:rsidRDefault="00541D25" w:rsidP="00541D25">
      <w:pPr>
        <w:pStyle w:val="NormalWeb"/>
      </w:pPr>
      <w:r>
        <w:t>It functions in a very similar way to the auditory store, i.e.:</w:t>
      </w:r>
    </w:p>
    <w:p w:rsidR="00541D25" w:rsidRDefault="00541D25" w:rsidP="00541D25">
      <w:pPr>
        <w:pStyle w:val="NormalWeb"/>
        <w:numPr>
          <w:ilvl w:val="0"/>
          <w:numId w:val="4"/>
        </w:numPr>
      </w:pPr>
      <w:r>
        <w:t>Haptic events are stored as they are experienced</w:t>
      </w:r>
    </w:p>
    <w:p w:rsidR="00541D25" w:rsidRDefault="00541D25" w:rsidP="00541D25">
      <w:pPr>
        <w:pStyle w:val="NormalWeb"/>
        <w:numPr>
          <w:ilvl w:val="0"/>
          <w:numId w:val="4"/>
        </w:numPr>
      </w:pPr>
      <w:r>
        <w:t>New experiences replace older ones in the memory, but...</w:t>
      </w:r>
    </w:p>
    <w:p w:rsidR="00541D25" w:rsidRDefault="00541D25" w:rsidP="00541D25">
      <w:pPr>
        <w:pStyle w:val="NormalWeb"/>
        <w:numPr>
          <w:ilvl w:val="0"/>
          <w:numId w:val="4"/>
        </w:numPr>
      </w:pPr>
      <w:r>
        <w:t>If no new haptic events are experienced, previous events remain in the store.</w:t>
      </w:r>
    </w:p>
    <w:p w:rsidR="00541D25" w:rsidRDefault="00541D25" w:rsidP="00541D25">
      <w:pPr>
        <w:pStyle w:val="Heading2"/>
      </w:pPr>
      <w:r>
        <w:t>Movement</w:t>
      </w:r>
    </w:p>
    <w:p w:rsidR="00541D25" w:rsidRDefault="00541D25" w:rsidP="00541D25">
      <w:pPr>
        <w:pStyle w:val="NormalWeb"/>
      </w:pPr>
      <w:r>
        <w:t>Most actions in computer usage can be divided into several stages, e.g.:</w:t>
      </w:r>
    </w:p>
    <w:p w:rsidR="00541D25" w:rsidRDefault="00541D25" w:rsidP="00541D25">
      <w:pPr>
        <w:pStyle w:val="NormalWeb"/>
        <w:numPr>
          <w:ilvl w:val="0"/>
          <w:numId w:val="5"/>
        </w:numPr>
      </w:pPr>
      <w:r>
        <w:lastRenderedPageBreak/>
        <w:t>A stimulus is received through one of the sensory channels</w:t>
      </w:r>
    </w:p>
    <w:p w:rsidR="00541D25" w:rsidRDefault="00541D25" w:rsidP="00541D25">
      <w:pPr>
        <w:pStyle w:val="NormalWeb"/>
        <w:numPr>
          <w:ilvl w:val="0"/>
          <w:numId w:val="5"/>
        </w:numPr>
      </w:pPr>
      <w:r>
        <w:t>The brain processes the stimulus and generates a response</w:t>
      </w:r>
    </w:p>
    <w:p w:rsidR="00541D25" w:rsidRDefault="00541D25" w:rsidP="00541D25">
      <w:pPr>
        <w:pStyle w:val="NormalWeb"/>
        <w:numPr>
          <w:ilvl w:val="0"/>
          <w:numId w:val="5"/>
        </w:numPr>
      </w:pPr>
      <w:r>
        <w:t>The appropriate muscles move</w:t>
      </w:r>
    </w:p>
    <w:p w:rsidR="00541D25" w:rsidRDefault="00541D25" w:rsidP="00541D25">
      <w:pPr>
        <w:pStyle w:val="NormalWeb"/>
      </w:pPr>
      <w:r>
        <w:t>The process can be roughly divided into two stages:</w:t>
      </w:r>
    </w:p>
    <w:p w:rsidR="00541D25" w:rsidRDefault="00541D25" w:rsidP="00541D25">
      <w:pPr>
        <w:pStyle w:val="NormalWeb"/>
        <w:numPr>
          <w:ilvl w:val="0"/>
          <w:numId w:val="6"/>
        </w:numPr>
      </w:pPr>
      <w:r>
        <w:t>reaction time</w:t>
      </w:r>
    </w:p>
    <w:p w:rsidR="00541D25" w:rsidRDefault="00541D25" w:rsidP="00541D25">
      <w:pPr>
        <w:pStyle w:val="NormalWeb"/>
        <w:numPr>
          <w:ilvl w:val="0"/>
          <w:numId w:val="6"/>
        </w:numPr>
      </w:pPr>
      <w:proofErr w:type="gramStart"/>
      <w:r>
        <w:t>movement</w:t>
      </w:r>
      <w:proofErr w:type="gramEnd"/>
      <w:r>
        <w:t xml:space="preserve"> time.</w:t>
      </w:r>
    </w:p>
    <w:p w:rsidR="00541D25" w:rsidRDefault="00541D25" w:rsidP="00541D25">
      <w:pPr>
        <w:pStyle w:val="NormalWeb"/>
      </w:pPr>
      <w:r>
        <w:t xml:space="preserve">  </w:t>
      </w:r>
    </w:p>
    <w:p w:rsidR="00541D25" w:rsidRDefault="00541D25" w:rsidP="00541D25">
      <w:pPr>
        <w:pStyle w:val="NormalWeb"/>
      </w:pPr>
      <w:r>
        <w:t>Reaction time is dependent on the sensory channel through which the stimulus is received.</w:t>
      </w:r>
    </w:p>
    <w:p w:rsidR="00541D25" w:rsidRDefault="00541D25" w:rsidP="00541D25">
      <w:pPr>
        <w:pStyle w:val="NormalWeb"/>
        <w:numPr>
          <w:ilvl w:val="0"/>
          <w:numId w:val="7"/>
        </w:numPr>
      </w:pPr>
      <w:r>
        <w:t>Approximately 150ms for an auditory signal</w:t>
      </w:r>
    </w:p>
    <w:p w:rsidR="00541D25" w:rsidRDefault="00541D25" w:rsidP="00541D25">
      <w:pPr>
        <w:pStyle w:val="NormalWeb"/>
        <w:numPr>
          <w:ilvl w:val="0"/>
          <w:numId w:val="7"/>
        </w:numPr>
      </w:pPr>
      <w:r>
        <w:t>Approximately 200ms for a visual signal</w:t>
      </w:r>
    </w:p>
    <w:p w:rsidR="00541D25" w:rsidRDefault="00541D25" w:rsidP="00541D25">
      <w:pPr>
        <w:pStyle w:val="NormalWeb"/>
        <w:numPr>
          <w:ilvl w:val="0"/>
          <w:numId w:val="7"/>
        </w:numPr>
      </w:pPr>
      <w:r>
        <w:t>Approximately 700ms for a tactile signal (pain)</w:t>
      </w:r>
    </w:p>
    <w:p w:rsidR="00541D25" w:rsidRDefault="00541D25" w:rsidP="00541D25">
      <w:pPr>
        <w:pStyle w:val="NormalWeb"/>
      </w:pPr>
      <w:r>
        <w:t> </w:t>
      </w:r>
    </w:p>
    <w:p w:rsidR="00541D25" w:rsidRDefault="00541D25" w:rsidP="00541D25">
      <w:pPr>
        <w:pStyle w:val="NormalWeb"/>
      </w:pPr>
      <w:r>
        <w:t>Reaction time varies considerably - practice can reduce it, fatigue can increase it, etc</w:t>
      </w:r>
      <w:proofErr w:type="gramStart"/>
      <w:r>
        <w:t>..</w:t>
      </w:r>
      <w:proofErr w:type="gramEnd"/>
    </w:p>
    <w:p w:rsidR="00541D25" w:rsidRDefault="00541D25" w:rsidP="00541D25">
      <w:pPr>
        <w:pStyle w:val="NormalWeb"/>
      </w:pPr>
      <w:r>
        <w:t>Movement time varies with factors such as physical fitness, etc</w:t>
      </w:r>
      <w:proofErr w:type="gramStart"/>
      <w:r>
        <w:t>..</w:t>
      </w:r>
      <w:proofErr w:type="gramEnd"/>
    </w:p>
    <w:p w:rsidR="00541D25" w:rsidRDefault="00541D25" w:rsidP="00541D25">
      <w:pPr>
        <w:pStyle w:val="NormalWeb"/>
      </w:pPr>
      <w:r>
        <w:t>In computing, we are mainly concerned with movements of the hands in response to visual stimuli.</w:t>
      </w:r>
    </w:p>
    <w:p w:rsidR="00541D25" w:rsidRDefault="00541D25" w:rsidP="00541D25">
      <w:pPr>
        <w:pStyle w:val="NormalWeb"/>
      </w:pPr>
      <w:r>
        <w:t xml:space="preserve">This can be modelled using </w:t>
      </w:r>
      <w:proofErr w:type="spellStart"/>
      <w:r>
        <w:t>Fitt's</w:t>
      </w:r>
      <w:proofErr w:type="spellEnd"/>
      <w:r>
        <w:t xml:space="preserve"> Law.</w:t>
      </w:r>
    </w:p>
    <w:p w:rsidR="00901BF7" w:rsidRPr="00541D25" w:rsidRDefault="00901BF7" w:rsidP="00541D25"/>
    <w:sectPr w:rsidR="00901BF7" w:rsidRPr="00541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567"/>
    <w:multiLevelType w:val="multilevel"/>
    <w:tmpl w:val="249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4FAA"/>
    <w:multiLevelType w:val="multilevel"/>
    <w:tmpl w:val="C4F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63042"/>
    <w:multiLevelType w:val="multilevel"/>
    <w:tmpl w:val="42B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23054"/>
    <w:multiLevelType w:val="multilevel"/>
    <w:tmpl w:val="78C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26939"/>
    <w:multiLevelType w:val="multilevel"/>
    <w:tmpl w:val="0A4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E75B5"/>
    <w:multiLevelType w:val="multilevel"/>
    <w:tmpl w:val="D47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D39BB"/>
    <w:multiLevelType w:val="multilevel"/>
    <w:tmpl w:val="D4B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853A78"/>
    <w:rsid w:val="00901BF7"/>
    <w:rsid w:val="00920309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2012-01-03T23:20:00Z</dcterms:created>
  <dcterms:modified xsi:type="dcterms:W3CDTF">2012-01-03T23:20:00Z</dcterms:modified>
</cp:coreProperties>
</file>